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4F" w:rsidRDefault="00C5724F" w:rsidP="00C5724F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570B8C">
        <w:rPr>
          <w:rFonts w:ascii="Times New Roman" w:eastAsia="Batang" w:hAnsi="Times New Roman" w:cs="Times New Roman"/>
          <w:b/>
          <w:bCs/>
          <w:sz w:val="28"/>
          <w:szCs w:val="28"/>
        </w:rPr>
        <w:t>MOZIONE-ATTO D’INDIRIZZO</w:t>
      </w:r>
    </w:p>
    <w:p w:rsidR="00570B8C" w:rsidRPr="00570B8C" w:rsidRDefault="00570B8C" w:rsidP="00C5724F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C5724F" w:rsidRPr="00570B8C" w:rsidRDefault="00C5724F" w:rsidP="00C5724F">
      <w:pPr>
        <w:pStyle w:val="Default"/>
        <w:jc w:val="right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570B8C">
        <w:rPr>
          <w:rFonts w:ascii="Times New Roman" w:eastAsia="Batang" w:hAnsi="Times New Roman" w:cs="Times New Roman"/>
          <w:b/>
          <w:bCs/>
          <w:sz w:val="28"/>
          <w:szCs w:val="28"/>
        </w:rPr>
        <w:t>Al Sindaco</w:t>
      </w:r>
    </w:p>
    <w:p w:rsidR="00C5724F" w:rsidRDefault="00C5724F" w:rsidP="00C5724F">
      <w:pPr>
        <w:pStyle w:val="Default"/>
        <w:jc w:val="right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570B8C">
        <w:rPr>
          <w:rFonts w:ascii="Times New Roman" w:eastAsia="Batang" w:hAnsi="Times New Roman" w:cs="Times New Roman"/>
          <w:b/>
          <w:bCs/>
          <w:sz w:val="28"/>
          <w:szCs w:val="28"/>
        </w:rPr>
        <w:t>Al Presidente del Consiglio Comunale</w:t>
      </w:r>
    </w:p>
    <w:p w:rsidR="00570B8C" w:rsidRPr="00570B8C" w:rsidRDefault="00570B8C" w:rsidP="00C5724F">
      <w:pPr>
        <w:pStyle w:val="Default"/>
        <w:jc w:val="right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Ai Consiglieri comunali</w:t>
      </w:r>
    </w:p>
    <w:p w:rsidR="00C5724F" w:rsidRPr="00570B8C" w:rsidRDefault="00C5724F" w:rsidP="00C5724F">
      <w:pPr>
        <w:pStyle w:val="Default"/>
        <w:jc w:val="right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C5724F" w:rsidRPr="00570B8C" w:rsidRDefault="00C5724F" w:rsidP="00C5724F">
      <w:pPr>
        <w:pStyle w:val="Default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C5724F" w:rsidRPr="00570B8C" w:rsidRDefault="00C5724F" w:rsidP="00C5724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4F" w:rsidRPr="00570B8C" w:rsidRDefault="00C5724F" w:rsidP="00C5724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B8C">
        <w:rPr>
          <w:rFonts w:ascii="Times New Roman" w:eastAsia="Batang" w:hAnsi="Times New Roman" w:cs="Times New Roman"/>
          <w:b/>
          <w:bCs/>
          <w:sz w:val="28"/>
          <w:szCs w:val="28"/>
        </w:rPr>
        <w:t>PROPONENTI: D’Angelo, Bruno e Bonanno</w:t>
      </w:r>
    </w:p>
    <w:p w:rsidR="00C5724F" w:rsidRPr="00570B8C" w:rsidRDefault="00C5724F" w:rsidP="00C5724F">
      <w:pPr>
        <w:pStyle w:val="Default"/>
        <w:jc w:val="both"/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</w:pPr>
    </w:p>
    <w:p w:rsidR="00C5724F" w:rsidRPr="00570B8C" w:rsidRDefault="00C5724F" w:rsidP="00C5724F">
      <w:pPr>
        <w:pStyle w:val="Default"/>
        <w:jc w:val="both"/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</w:pPr>
      <w:r w:rsidRPr="00570B8C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>OGGETTO: Proposta Monumento al Fratello nella Fede Biagio Conte.</w:t>
      </w:r>
    </w:p>
    <w:p w:rsidR="00C5724F" w:rsidRPr="00570B8C" w:rsidRDefault="00C5724F">
      <w:pPr>
        <w:spacing w:after="220" w:line="259" w:lineRule="auto"/>
        <w:ind w:left="0" w:right="0" w:firstLine="0"/>
        <w:jc w:val="left"/>
        <w:rPr>
          <w:b/>
          <w:bCs/>
          <w:i/>
          <w:szCs w:val="28"/>
        </w:rPr>
      </w:pPr>
    </w:p>
    <w:p w:rsidR="00C5724F" w:rsidRPr="00570B8C" w:rsidRDefault="00C5724F">
      <w:pPr>
        <w:spacing w:after="220" w:line="259" w:lineRule="auto"/>
        <w:ind w:left="0" w:right="0" w:firstLine="0"/>
        <w:jc w:val="left"/>
        <w:rPr>
          <w:i/>
          <w:szCs w:val="28"/>
        </w:rPr>
      </w:pPr>
      <w:r w:rsidRPr="00570B8C">
        <w:rPr>
          <w:i/>
          <w:szCs w:val="28"/>
        </w:rPr>
        <w:t>Premessa</w:t>
      </w:r>
    </w:p>
    <w:p w:rsidR="0084229F" w:rsidRPr="00570B8C" w:rsidRDefault="00D17B57">
      <w:pPr>
        <w:spacing w:after="220" w:line="259" w:lineRule="auto"/>
        <w:ind w:left="0" w:right="0" w:firstLine="0"/>
        <w:jc w:val="left"/>
        <w:rPr>
          <w:szCs w:val="28"/>
        </w:rPr>
      </w:pPr>
      <w:r w:rsidRPr="00570B8C">
        <w:rPr>
          <w:i/>
          <w:szCs w:val="28"/>
        </w:rPr>
        <w:t xml:space="preserve">Biografia </w:t>
      </w:r>
    </w:p>
    <w:p w:rsidR="0084229F" w:rsidRPr="00570B8C" w:rsidRDefault="00D17B57" w:rsidP="00C5724F">
      <w:pPr>
        <w:spacing w:after="224" w:line="259" w:lineRule="auto"/>
        <w:ind w:left="0" w:right="0" w:firstLine="0"/>
        <w:jc w:val="left"/>
        <w:rPr>
          <w:szCs w:val="28"/>
        </w:rPr>
      </w:pPr>
      <w:r w:rsidRPr="00570B8C">
        <w:rPr>
          <w:b/>
          <w:szCs w:val="28"/>
        </w:rPr>
        <w:t>Biagio Conte</w:t>
      </w:r>
      <w:r w:rsidRPr="00570B8C">
        <w:rPr>
          <w:szCs w:val="28"/>
        </w:rPr>
        <w:t xml:space="preserve"> nasce nel 1963 in una famiglia benestante. Da ragazzo vive negli agi e nella spensieratezza tipica di molti giovani della sua generazione cresciuti nell’opulenza della società consumista. 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>Quando Biagio ha vent’anni, Palermo è una città infernale. Il san</w:t>
      </w:r>
      <w:r w:rsidRPr="00570B8C">
        <w:rPr>
          <w:szCs w:val="28"/>
        </w:rPr>
        <w:t>gue degli innocenti e dei colpevoli scorre nelle strade come un fiume in piena, in una spirale di violenza</w:t>
      </w:r>
      <w:r w:rsidR="00BF3F31" w:rsidRPr="00570B8C">
        <w:rPr>
          <w:szCs w:val="28"/>
        </w:rPr>
        <w:t xml:space="preserve">, </w:t>
      </w:r>
      <w:r w:rsidRPr="00570B8C">
        <w:rPr>
          <w:szCs w:val="28"/>
        </w:rPr>
        <w:t xml:space="preserve">che non sembra avere mai fine. 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>Le ingiustizie a cui assiste ogni giorno, il vuoto esistenziale, l’assenza di valori, la mancanza di un qualsiasi r</w:t>
      </w:r>
      <w:r w:rsidRPr="00570B8C">
        <w:rPr>
          <w:szCs w:val="28"/>
        </w:rPr>
        <w:t xml:space="preserve">apporto con la natura, fanno precipitare Biagio in una crisi di coscienza sempre più acuta. Si chiude in </w:t>
      </w:r>
      <w:r w:rsidR="00BF3F31" w:rsidRPr="00570B8C">
        <w:rPr>
          <w:szCs w:val="28"/>
        </w:rPr>
        <w:t>sé</w:t>
      </w:r>
      <w:r w:rsidRPr="00570B8C">
        <w:rPr>
          <w:szCs w:val="28"/>
        </w:rPr>
        <w:t xml:space="preserve"> stesso. Passa i giorni nella sua stanza, in preda a una forma estrema di malessere di cui non riesce ad afferrare il senso.  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>Ma l’istinto della vi</w:t>
      </w:r>
      <w:r w:rsidRPr="00570B8C">
        <w:rPr>
          <w:szCs w:val="28"/>
        </w:rPr>
        <w:t>ta</w:t>
      </w:r>
      <w:r w:rsidR="00BF3F31" w:rsidRPr="00570B8C">
        <w:rPr>
          <w:szCs w:val="28"/>
        </w:rPr>
        <w:t>,</w:t>
      </w:r>
      <w:r w:rsidRPr="00570B8C">
        <w:rPr>
          <w:szCs w:val="28"/>
        </w:rPr>
        <w:t xml:space="preserve"> alla fine</w:t>
      </w:r>
      <w:r w:rsidR="00BF3F31" w:rsidRPr="00570B8C">
        <w:rPr>
          <w:szCs w:val="28"/>
        </w:rPr>
        <w:t>,</w:t>
      </w:r>
      <w:r w:rsidRPr="00570B8C">
        <w:rPr>
          <w:szCs w:val="28"/>
        </w:rPr>
        <w:t xml:space="preserve"> ha il sopravvento. Abbandona tutto e tutti, dà via tutto ciò che possiede, e con i soli abiti che indossa, si lascia la città alle spalle e si rifugia nella natura. 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>Per più di un anno vaga per i boschi e per le montagne della Sicilia viven</w:t>
      </w:r>
      <w:r w:rsidRPr="00570B8C">
        <w:rPr>
          <w:szCs w:val="28"/>
        </w:rPr>
        <w:t>do da eremita, cibandosi di bacche e</w:t>
      </w:r>
      <w:r w:rsidR="00BF3F31" w:rsidRPr="00570B8C">
        <w:rPr>
          <w:szCs w:val="28"/>
        </w:rPr>
        <w:t xml:space="preserve"> di</w:t>
      </w:r>
      <w:r w:rsidRPr="00570B8C">
        <w:rPr>
          <w:szCs w:val="28"/>
        </w:rPr>
        <w:t xml:space="preserve"> erbe.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>Così ritrova la libertà: la libertà dai bisogni materiali. Impara che si può vivere con niente, che la vera essenza della vita non è possedere ricchezze, non è accumulare e consumare beni, ma vivere in armonia</w:t>
      </w:r>
      <w:r w:rsidRPr="00570B8C">
        <w:rPr>
          <w:szCs w:val="28"/>
        </w:rPr>
        <w:t xml:space="preserve"> con la natura, che non è l’arcadia, ma più concretamente, la dura lotta per la sopravvivenza.   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lastRenderedPageBreak/>
        <w:t>Poi, un giorno, incontra un pastore</w:t>
      </w:r>
      <w:r w:rsidR="00BF3F31" w:rsidRPr="00570B8C">
        <w:rPr>
          <w:szCs w:val="28"/>
        </w:rPr>
        <w:t>,</w:t>
      </w:r>
      <w:r w:rsidRPr="00570B8C">
        <w:rPr>
          <w:szCs w:val="28"/>
        </w:rPr>
        <w:t xml:space="preserve"> che gli affida il suo </w:t>
      </w:r>
      <w:r w:rsidR="00BF3F31" w:rsidRPr="00570B8C">
        <w:rPr>
          <w:szCs w:val="28"/>
        </w:rPr>
        <w:t>gregge e</w:t>
      </w:r>
      <w:r w:rsidRPr="00570B8C">
        <w:rPr>
          <w:szCs w:val="28"/>
        </w:rPr>
        <w:t xml:space="preserve"> gli regala un cane. Nella solitudine più assoluta, nelle lunghe giornate passate a pascolare le pecore, nelle notti stellate, quando infuria la tempesta e quando spunta benefico il sole, Biagio impara a guardare verso il cielo e a cercare Dio. 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>Il figlio</w:t>
      </w:r>
      <w:r w:rsidRPr="00570B8C">
        <w:rPr>
          <w:szCs w:val="28"/>
        </w:rPr>
        <w:t xml:space="preserve"> del pastore gli regala il libro di Hermann Hesse sulla vita di San Francesco. Per lui è come una </w:t>
      </w:r>
      <w:r w:rsidRPr="00570B8C">
        <w:rPr>
          <w:i/>
          <w:szCs w:val="28"/>
        </w:rPr>
        <w:t xml:space="preserve">illuminazione. 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>Un giorno, smarrito tra le montagne in mezzo alla neve, rischia di morire assiderato. Viene soccorso dal pastore</w:t>
      </w:r>
      <w:r w:rsidR="00BF3F31" w:rsidRPr="00570B8C">
        <w:rPr>
          <w:szCs w:val="28"/>
        </w:rPr>
        <w:t>,</w:t>
      </w:r>
      <w:r w:rsidRPr="00570B8C">
        <w:rPr>
          <w:szCs w:val="28"/>
        </w:rPr>
        <w:t xml:space="preserve"> che lo porta nell’eremo di </w:t>
      </w:r>
      <w:r w:rsidRPr="00570B8C">
        <w:rPr>
          <w:szCs w:val="28"/>
        </w:rPr>
        <w:t>San Bernardo a Corleone, dove vive una comunità di frati</w:t>
      </w:r>
      <w:r w:rsidR="00BF3F31" w:rsidRPr="00570B8C">
        <w:rPr>
          <w:szCs w:val="28"/>
        </w:rPr>
        <w:t>,</w:t>
      </w:r>
      <w:r w:rsidRPr="00570B8C">
        <w:rPr>
          <w:szCs w:val="28"/>
        </w:rPr>
        <w:t xml:space="preserve"> che praticano le regole francescane delle origini. Qui conosce fra Paolo, che gli parla di San Francesco e delle motivazioni che l’hanno portato a vivere in povertà, umiltà e preghiera.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>Decide così</w:t>
      </w:r>
      <w:r w:rsidRPr="00570B8C">
        <w:rPr>
          <w:szCs w:val="28"/>
        </w:rPr>
        <w:t xml:space="preserve"> di compiere un viaggio, a piedi, fino ad Assisi. 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 xml:space="preserve">Durante il viaggio incontra barboni, zingari, carcerati ed emarginati di ogni genere. E questa </w:t>
      </w:r>
      <w:r w:rsidRPr="00570B8C">
        <w:rPr>
          <w:i/>
          <w:szCs w:val="28"/>
        </w:rPr>
        <w:t>umanità dolente</w:t>
      </w:r>
      <w:r w:rsidRPr="00570B8C">
        <w:rPr>
          <w:szCs w:val="28"/>
        </w:rPr>
        <w:t>, lo avvicina a Francesco e ai suoi insegnamenti, e gli fa scoprire l’amore per gli altri: per</w:t>
      </w:r>
      <w:r w:rsidRPr="00570B8C">
        <w:rPr>
          <w:szCs w:val="28"/>
        </w:rPr>
        <w:t xml:space="preserve"> chi soffre e ha bisogno di aiuto.  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 xml:space="preserve">Ritorna a Palermo e si ferma alla Stazione dove si raccolgono i cosiddetti </w:t>
      </w:r>
      <w:r w:rsidRPr="00570B8C">
        <w:rPr>
          <w:i/>
          <w:szCs w:val="28"/>
        </w:rPr>
        <w:t>barboni</w:t>
      </w:r>
      <w:r w:rsidRPr="00570B8C">
        <w:rPr>
          <w:szCs w:val="28"/>
        </w:rPr>
        <w:t xml:space="preserve">. Vive con loro, li aiuta, li lava, mendica per loro un pezzo di pane e un pasto caldo.  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 xml:space="preserve">Ma i </w:t>
      </w:r>
      <w:r w:rsidRPr="00570B8C">
        <w:rPr>
          <w:i/>
          <w:szCs w:val="28"/>
        </w:rPr>
        <w:t xml:space="preserve">barboni </w:t>
      </w:r>
      <w:r w:rsidRPr="00570B8C">
        <w:rPr>
          <w:szCs w:val="28"/>
        </w:rPr>
        <w:t>sono sempre di più. Inoltre, a Pa</w:t>
      </w:r>
      <w:r w:rsidRPr="00570B8C">
        <w:rPr>
          <w:szCs w:val="28"/>
        </w:rPr>
        <w:t>lermo, in quegli anni, alle vecchie povertà, si aggiungono i nuovi poveri, i</w:t>
      </w:r>
      <w:r w:rsidRPr="00570B8C">
        <w:rPr>
          <w:i/>
          <w:szCs w:val="28"/>
        </w:rPr>
        <w:t xml:space="preserve"> migranti</w:t>
      </w:r>
      <w:r w:rsidRPr="00570B8C">
        <w:rPr>
          <w:szCs w:val="28"/>
        </w:rPr>
        <w:t xml:space="preserve"> g</w:t>
      </w:r>
      <w:r w:rsidRPr="00570B8C">
        <w:rPr>
          <w:i/>
          <w:szCs w:val="28"/>
        </w:rPr>
        <w:t xml:space="preserve">iunti dall’Africa, </w:t>
      </w:r>
      <w:r w:rsidRPr="00570B8C">
        <w:rPr>
          <w:szCs w:val="28"/>
        </w:rPr>
        <w:t>e la stazione non basta più ad accoglierli tutti.</w:t>
      </w:r>
    </w:p>
    <w:p w:rsidR="0084229F" w:rsidRPr="00570B8C" w:rsidRDefault="00D17B57">
      <w:pPr>
        <w:ind w:left="-4" w:right="0"/>
        <w:rPr>
          <w:szCs w:val="28"/>
        </w:rPr>
      </w:pPr>
      <w:r w:rsidRPr="00570B8C">
        <w:rPr>
          <w:szCs w:val="28"/>
        </w:rPr>
        <w:t xml:space="preserve">Così, </w:t>
      </w:r>
      <w:r w:rsidR="00C5724F" w:rsidRPr="00570B8C">
        <w:rPr>
          <w:szCs w:val="28"/>
        </w:rPr>
        <w:t>Biagio</w:t>
      </w:r>
      <w:r w:rsidRPr="00570B8C">
        <w:rPr>
          <w:szCs w:val="28"/>
        </w:rPr>
        <w:t xml:space="preserve"> occupa un vecchio edificio abbandonato e lo trasforma nella sede della sua </w:t>
      </w:r>
      <w:r w:rsidRPr="00570B8C">
        <w:rPr>
          <w:i/>
          <w:szCs w:val="28"/>
        </w:rPr>
        <w:t>comunità dei</w:t>
      </w:r>
      <w:r w:rsidRPr="00570B8C">
        <w:rPr>
          <w:i/>
          <w:szCs w:val="28"/>
        </w:rPr>
        <w:t xml:space="preserve"> </w:t>
      </w:r>
      <w:r w:rsidR="00C5724F" w:rsidRPr="00570B8C">
        <w:rPr>
          <w:i/>
          <w:szCs w:val="28"/>
        </w:rPr>
        <w:t>poveri senza</w:t>
      </w:r>
      <w:r w:rsidRPr="00570B8C">
        <w:rPr>
          <w:i/>
          <w:szCs w:val="28"/>
        </w:rPr>
        <w:t xml:space="preserve"> tetto e dimora.  </w:t>
      </w:r>
    </w:p>
    <w:p w:rsidR="0084229F" w:rsidRPr="00570B8C" w:rsidRDefault="00D17B57" w:rsidP="00C5724F">
      <w:pPr>
        <w:spacing w:after="220" w:line="259" w:lineRule="auto"/>
        <w:ind w:left="1" w:right="0" w:firstLine="0"/>
        <w:jc w:val="left"/>
        <w:rPr>
          <w:szCs w:val="28"/>
        </w:rPr>
      </w:pPr>
      <w:r w:rsidRPr="00570B8C">
        <w:rPr>
          <w:szCs w:val="28"/>
        </w:rPr>
        <w:t xml:space="preserve">Sono passati più di vent’anni da allora. Biagio è adesso un uomo il cui corpo è minato dalle sofferenze e dalla malattia. Le sue gambe hanno ceduto sotto il peso degli </w:t>
      </w:r>
      <w:r w:rsidR="00C5724F" w:rsidRPr="00570B8C">
        <w:rPr>
          <w:szCs w:val="28"/>
        </w:rPr>
        <w:t>anni e</w:t>
      </w:r>
      <w:r w:rsidRPr="00570B8C">
        <w:rPr>
          <w:szCs w:val="28"/>
        </w:rPr>
        <w:t xml:space="preserve"> lo costringono a vivere su una sedia a rotelle, m</w:t>
      </w:r>
      <w:r w:rsidRPr="00570B8C">
        <w:rPr>
          <w:szCs w:val="28"/>
        </w:rPr>
        <w:t xml:space="preserve">a la sua </w:t>
      </w:r>
      <w:r w:rsidRPr="00570B8C">
        <w:rPr>
          <w:i/>
          <w:szCs w:val="28"/>
        </w:rPr>
        <w:t>comunità</w:t>
      </w:r>
      <w:r w:rsidRPr="00570B8C">
        <w:rPr>
          <w:szCs w:val="28"/>
        </w:rPr>
        <w:t xml:space="preserve"> è cresciuta ed oggi ospita e nutre più di mille persone, tolte dalla strada, dalla miseria e dall’indifferenza di una società che si è costruita i suoi idoli e ha smarrito i suoi valori. </w:t>
      </w:r>
    </w:p>
    <w:p w:rsidR="00C5724F" w:rsidRPr="00570B8C" w:rsidRDefault="00C5724F">
      <w:pPr>
        <w:spacing w:after="152"/>
        <w:ind w:left="-4" w:right="0"/>
        <w:rPr>
          <w:szCs w:val="28"/>
        </w:rPr>
      </w:pPr>
      <w:r w:rsidRPr="00570B8C">
        <w:rPr>
          <w:szCs w:val="28"/>
        </w:rPr>
        <w:t>Fratel Biagio, da tanti definito “il Francesco d’Assisi del nuovo millennio”, era particolarmente legato alla comunità valguarnerese</w:t>
      </w:r>
      <w:r w:rsidR="00F127BC" w:rsidRPr="00570B8C">
        <w:rPr>
          <w:szCs w:val="28"/>
        </w:rPr>
        <w:t>,</w:t>
      </w:r>
      <w:r w:rsidRPr="00570B8C">
        <w:rPr>
          <w:szCs w:val="28"/>
        </w:rPr>
        <w:t xml:space="preserve"> perché proprio nelle campagne che circondano Valguarnera, inizi</w:t>
      </w:r>
      <w:r w:rsidR="00F127BC" w:rsidRPr="00570B8C">
        <w:rPr>
          <w:szCs w:val="28"/>
        </w:rPr>
        <w:t>ò</w:t>
      </w:r>
      <w:r w:rsidRPr="00570B8C">
        <w:rPr>
          <w:szCs w:val="28"/>
        </w:rPr>
        <w:t xml:space="preserve"> il suo cammino spirituale. </w:t>
      </w:r>
    </w:p>
    <w:p w:rsidR="00C5724F" w:rsidRPr="00570B8C" w:rsidRDefault="00C5724F">
      <w:pPr>
        <w:spacing w:after="152"/>
        <w:ind w:left="-4" w:right="0"/>
        <w:rPr>
          <w:szCs w:val="28"/>
        </w:rPr>
      </w:pPr>
      <w:r w:rsidRPr="00570B8C">
        <w:rPr>
          <w:szCs w:val="28"/>
        </w:rPr>
        <w:t xml:space="preserve">La morte di fratel Biagio Conte, il laico francescano distintosi per la sua vita missionaria e di carità, ha particolarmente colpito la comunità valguarnerese che, ad un mese dalla sua morte, lo ha ricordato con una processione e una Messa solenne, </w:t>
      </w:r>
      <w:r w:rsidRPr="00570B8C">
        <w:rPr>
          <w:szCs w:val="28"/>
        </w:rPr>
        <w:lastRenderedPageBreak/>
        <w:t>quasi a voler s</w:t>
      </w:r>
      <w:r w:rsidR="00F127BC" w:rsidRPr="00570B8C">
        <w:rPr>
          <w:szCs w:val="28"/>
        </w:rPr>
        <w:t>ugge</w:t>
      </w:r>
      <w:r w:rsidRPr="00570B8C">
        <w:rPr>
          <w:szCs w:val="28"/>
        </w:rPr>
        <w:t>llare che non verrà dimenticato e che il segno lasciato è importante.</w:t>
      </w:r>
    </w:p>
    <w:p w:rsidR="00E000A5" w:rsidRPr="00570B8C" w:rsidRDefault="00C5724F" w:rsidP="00C5724F">
      <w:pPr>
        <w:rPr>
          <w:szCs w:val="28"/>
        </w:rPr>
      </w:pPr>
      <w:r w:rsidRPr="00570B8C">
        <w:rPr>
          <w:szCs w:val="28"/>
        </w:rPr>
        <w:t xml:space="preserve">Tutto questo spinge noi consiglieri comunali a suggerire all’Amministrazione, attraverso un </w:t>
      </w:r>
    </w:p>
    <w:p w:rsidR="00E000A5" w:rsidRPr="00570B8C" w:rsidRDefault="00E000A5" w:rsidP="00C5724F">
      <w:pPr>
        <w:rPr>
          <w:szCs w:val="28"/>
        </w:rPr>
      </w:pPr>
    </w:p>
    <w:p w:rsidR="00E000A5" w:rsidRPr="00570B8C" w:rsidRDefault="00C5724F" w:rsidP="00E000A5">
      <w:pPr>
        <w:jc w:val="center"/>
        <w:rPr>
          <w:b/>
          <w:bCs/>
          <w:szCs w:val="28"/>
        </w:rPr>
      </w:pPr>
      <w:r w:rsidRPr="00570B8C">
        <w:rPr>
          <w:b/>
          <w:bCs/>
          <w:szCs w:val="28"/>
        </w:rPr>
        <w:t>Atto di Indirizzo</w:t>
      </w:r>
    </w:p>
    <w:p w:rsidR="00E000A5" w:rsidRPr="00570B8C" w:rsidRDefault="00E000A5" w:rsidP="00E000A5">
      <w:pPr>
        <w:jc w:val="center"/>
        <w:rPr>
          <w:szCs w:val="28"/>
        </w:rPr>
      </w:pPr>
    </w:p>
    <w:p w:rsidR="00C5724F" w:rsidRPr="00570B8C" w:rsidRDefault="00F127BC" w:rsidP="00C5724F">
      <w:pPr>
        <w:rPr>
          <w:rFonts w:eastAsiaTheme="minorHAnsi"/>
          <w:color w:val="auto"/>
          <w:kern w:val="0"/>
          <w:szCs w:val="28"/>
          <w:lang w:eastAsia="en-US"/>
        </w:rPr>
      </w:pPr>
      <w:r w:rsidRPr="00570B8C">
        <w:rPr>
          <w:szCs w:val="28"/>
        </w:rPr>
        <w:t>di</w:t>
      </w:r>
      <w:r w:rsidR="00C5724F" w:rsidRPr="00570B8C">
        <w:rPr>
          <w:szCs w:val="28"/>
        </w:rPr>
        <w:t xml:space="preserve">valutare la possibilità di ergere un piccolo monumento a ricordo di Biagio Conte, </w:t>
      </w:r>
      <w:r w:rsidRPr="00570B8C">
        <w:rPr>
          <w:szCs w:val="28"/>
        </w:rPr>
        <w:t>m</w:t>
      </w:r>
      <w:r w:rsidR="00C5724F" w:rsidRPr="00570B8C">
        <w:rPr>
          <w:szCs w:val="28"/>
        </w:rPr>
        <w:t xml:space="preserve">onumento che </w:t>
      </w:r>
      <w:r w:rsidR="00C5724F" w:rsidRPr="00570B8C">
        <w:rPr>
          <w:rFonts w:eastAsiaTheme="minorHAnsi"/>
          <w:color w:val="auto"/>
          <w:kern w:val="0"/>
          <w:szCs w:val="28"/>
          <w:lang w:eastAsia="en-US"/>
        </w:rPr>
        <w:t xml:space="preserve">rappresenterebbe tre monumenti: il primo dedicato Biagio Conte, il secondo alla carità, all’amore che si fa azione, opera, movimento ed il terzo </w:t>
      </w:r>
      <w:r w:rsidR="00E000A5" w:rsidRPr="00570B8C">
        <w:rPr>
          <w:rFonts w:eastAsiaTheme="minorHAnsi"/>
          <w:color w:val="auto"/>
          <w:kern w:val="0"/>
          <w:szCs w:val="28"/>
          <w:lang w:eastAsia="en-US"/>
        </w:rPr>
        <w:t xml:space="preserve">alla fondazione </w:t>
      </w:r>
      <w:r w:rsidR="00C5724F" w:rsidRPr="00570B8C">
        <w:rPr>
          <w:szCs w:val="28"/>
        </w:rPr>
        <w:t>Missione di Speranza e Carità</w:t>
      </w:r>
      <w:r w:rsidR="00570B8C">
        <w:rPr>
          <w:szCs w:val="28"/>
        </w:rPr>
        <w:t>,</w:t>
      </w:r>
      <w:r w:rsidR="00E000A5" w:rsidRPr="00570B8C">
        <w:rPr>
          <w:rFonts w:eastAsiaTheme="minorHAnsi"/>
          <w:color w:val="auto"/>
          <w:kern w:val="0"/>
          <w:szCs w:val="28"/>
          <w:lang w:eastAsia="en-US"/>
        </w:rPr>
        <w:t xml:space="preserve"> quale segno di continuità dell’opera intrapresa</w:t>
      </w:r>
      <w:r w:rsidR="00570B8C">
        <w:rPr>
          <w:rFonts w:eastAsiaTheme="minorHAnsi"/>
          <w:color w:val="auto"/>
          <w:kern w:val="0"/>
          <w:szCs w:val="28"/>
          <w:lang w:eastAsia="en-US"/>
        </w:rPr>
        <w:t xml:space="preserve"> in vita dallo Stesso</w:t>
      </w:r>
      <w:r w:rsidR="00E000A5" w:rsidRPr="00570B8C">
        <w:rPr>
          <w:rFonts w:eastAsiaTheme="minorHAnsi"/>
          <w:color w:val="auto"/>
          <w:kern w:val="0"/>
          <w:szCs w:val="28"/>
          <w:lang w:eastAsia="en-US"/>
        </w:rPr>
        <w:t>, ipotizzando che un luogo</w:t>
      </w:r>
      <w:r w:rsidR="00902AC2" w:rsidRPr="00570B8C">
        <w:rPr>
          <w:rFonts w:eastAsiaTheme="minorHAnsi"/>
          <w:color w:val="auto"/>
          <w:kern w:val="0"/>
          <w:szCs w:val="28"/>
          <w:lang w:eastAsia="en-US"/>
        </w:rPr>
        <w:t>,</w:t>
      </w:r>
      <w:r w:rsidR="00E000A5" w:rsidRPr="00570B8C">
        <w:rPr>
          <w:rFonts w:eastAsiaTheme="minorHAnsi"/>
          <w:color w:val="auto"/>
          <w:kern w:val="0"/>
          <w:szCs w:val="28"/>
          <w:lang w:eastAsia="en-US"/>
        </w:rPr>
        <w:t xml:space="preserve"> che ben si presterebbe potrebbe essere lo spazio accanto alla Cappelletta della Madonna delle Grazie.</w:t>
      </w:r>
    </w:p>
    <w:p w:rsidR="00E000A5" w:rsidRPr="00570B8C" w:rsidRDefault="00E000A5" w:rsidP="00E000A5">
      <w:pPr>
        <w:pStyle w:val="NormaleWeb"/>
        <w:jc w:val="both"/>
        <w:rPr>
          <w:rFonts w:eastAsia="Batang"/>
          <w:bCs/>
          <w:sz w:val="28"/>
          <w:szCs w:val="28"/>
        </w:rPr>
      </w:pPr>
      <w:r w:rsidRPr="00570B8C">
        <w:rPr>
          <w:rFonts w:eastAsia="Batang"/>
          <w:b/>
          <w:sz w:val="28"/>
          <w:szCs w:val="28"/>
        </w:rPr>
        <w:t xml:space="preserve">Certi che poter </w:t>
      </w:r>
      <w:r w:rsidR="00BF3F31" w:rsidRPr="00570B8C">
        <w:rPr>
          <w:rFonts w:eastAsia="Batang"/>
          <w:b/>
          <w:sz w:val="28"/>
          <w:szCs w:val="28"/>
        </w:rPr>
        <w:t>dare</w:t>
      </w:r>
      <w:r w:rsidR="00902AC2" w:rsidRPr="00570B8C">
        <w:rPr>
          <w:rFonts w:eastAsia="Batang"/>
          <w:b/>
          <w:sz w:val="28"/>
          <w:szCs w:val="28"/>
        </w:rPr>
        <w:t xml:space="preserve">un seppure </w:t>
      </w:r>
      <w:r w:rsidRPr="00570B8C">
        <w:rPr>
          <w:rFonts w:eastAsia="Batang"/>
          <w:b/>
          <w:sz w:val="28"/>
          <w:szCs w:val="28"/>
        </w:rPr>
        <w:t>piccolo</w:t>
      </w:r>
      <w:r w:rsidR="00BF3F31" w:rsidRPr="00570B8C">
        <w:rPr>
          <w:rFonts w:eastAsia="Batang"/>
          <w:b/>
          <w:sz w:val="28"/>
          <w:szCs w:val="28"/>
        </w:rPr>
        <w:t xml:space="preserve"> contributo a tenere viva la Fede e la Semplicità di Biagio Conte</w:t>
      </w:r>
      <w:r w:rsidR="00F127BC" w:rsidRPr="00570B8C">
        <w:rPr>
          <w:rFonts w:eastAsia="Batang"/>
          <w:b/>
          <w:sz w:val="28"/>
          <w:szCs w:val="28"/>
        </w:rPr>
        <w:t>,</w:t>
      </w:r>
      <w:r w:rsidR="00BF3F31" w:rsidRPr="00570B8C">
        <w:rPr>
          <w:rFonts w:eastAsia="Batang"/>
          <w:b/>
          <w:sz w:val="28"/>
          <w:szCs w:val="28"/>
        </w:rPr>
        <w:t xml:space="preserve"> per il nostro</w:t>
      </w:r>
      <w:r w:rsidRPr="00570B8C">
        <w:rPr>
          <w:rFonts w:eastAsia="Batang"/>
          <w:b/>
          <w:sz w:val="28"/>
          <w:szCs w:val="28"/>
        </w:rPr>
        <w:t xml:space="preserve"> paese</w:t>
      </w:r>
      <w:r w:rsidR="00F127BC" w:rsidRPr="00570B8C">
        <w:rPr>
          <w:rFonts w:eastAsia="Batang"/>
          <w:b/>
          <w:sz w:val="28"/>
          <w:szCs w:val="28"/>
        </w:rPr>
        <w:t>,</w:t>
      </w:r>
      <w:r w:rsidRPr="00570B8C">
        <w:rPr>
          <w:rFonts w:eastAsia="Batang"/>
          <w:b/>
          <w:sz w:val="28"/>
          <w:szCs w:val="28"/>
        </w:rPr>
        <w:t xml:space="preserve"> sarebbe motivo di orgoglio</w:t>
      </w:r>
      <w:r w:rsidR="00902AC2" w:rsidRPr="00570B8C">
        <w:rPr>
          <w:rFonts w:eastAsia="Batang"/>
          <w:b/>
          <w:sz w:val="28"/>
          <w:szCs w:val="28"/>
        </w:rPr>
        <w:t xml:space="preserve">, </w:t>
      </w:r>
      <w:r w:rsidR="004F5F94" w:rsidRPr="00570B8C">
        <w:rPr>
          <w:rFonts w:eastAsia="Batang"/>
          <w:b/>
          <w:sz w:val="28"/>
          <w:szCs w:val="28"/>
        </w:rPr>
        <w:t>ringraziamo fin</w:t>
      </w:r>
      <w:r w:rsidRPr="00570B8C">
        <w:rPr>
          <w:rFonts w:eastAsia="Batang"/>
          <w:b/>
          <w:sz w:val="28"/>
          <w:szCs w:val="28"/>
        </w:rPr>
        <w:t xml:space="preserve"> da adesso per la considerazione al presente atto di indirizzo</w:t>
      </w:r>
      <w:r w:rsidRPr="00570B8C">
        <w:rPr>
          <w:rFonts w:eastAsia="Batang"/>
          <w:bCs/>
          <w:sz w:val="28"/>
          <w:szCs w:val="28"/>
        </w:rPr>
        <w:t>.</w:t>
      </w:r>
    </w:p>
    <w:p w:rsidR="00E000A5" w:rsidRPr="00570B8C" w:rsidRDefault="00E000A5" w:rsidP="00E000A5">
      <w:pPr>
        <w:pStyle w:val="NormaleWeb"/>
        <w:jc w:val="both"/>
        <w:rPr>
          <w:rFonts w:eastAsia="Batang"/>
          <w:bCs/>
          <w:sz w:val="28"/>
          <w:szCs w:val="28"/>
        </w:rPr>
      </w:pPr>
      <w:r w:rsidRPr="00570B8C">
        <w:rPr>
          <w:rFonts w:eastAsia="Batang"/>
          <w:bCs/>
          <w:sz w:val="28"/>
          <w:szCs w:val="28"/>
        </w:rPr>
        <w:t>Al presidente del consiglio comunale si chiede di incardinare la presente Mozione al primo consiglio comunale utile.</w:t>
      </w:r>
    </w:p>
    <w:p w:rsidR="00E000A5" w:rsidRPr="00570B8C" w:rsidRDefault="00E000A5" w:rsidP="00E000A5">
      <w:pPr>
        <w:pStyle w:val="NormaleWeb"/>
        <w:jc w:val="both"/>
        <w:rPr>
          <w:rFonts w:eastAsia="Batang"/>
          <w:bCs/>
          <w:sz w:val="28"/>
          <w:szCs w:val="28"/>
        </w:rPr>
      </w:pPr>
    </w:p>
    <w:p w:rsidR="00E000A5" w:rsidRPr="00570B8C" w:rsidRDefault="00E000A5" w:rsidP="00E000A5">
      <w:pPr>
        <w:pStyle w:val="NormaleWeb"/>
        <w:jc w:val="both"/>
        <w:rPr>
          <w:rFonts w:eastAsia="Batang"/>
          <w:b/>
          <w:sz w:val="28"/>
          <w:szCs w:val="28"/>
        </w:rPr>
      </w:pPr>
      <w:r w:rsidRPr="00570B8C">
        <w:rPr>
          <w:rFonts w:eastAsia="Batang"/>
          <w:b/>
          <w:sz w:val="28"/>
          <w:szCs w:val="28"/>
        </w:rPr>
        <w:t xml:space="preserve">Valguarnera, </w:t>
      </w:r>
      <w:r w:rsidR="00570B8C" w:rsidRPr="00570B8C">
        <w:rPr>
          <w:rFonts w:eastAsia="Batang"/>
          <w:b/>
          <w:sz w:val="28"/>
          <w:szCs w:val="28"/>
        </w:rPr>
        <w:t>19</w:t>
      </w:r>
      <w:r w:rsidRPr="00570B8C">
        <w:rPr>
          <w:rFonts w:eastAsia="Batang"/>
          <w:b/>
          <w:sz w:val="28"/>
          <w:szCs w:val="28"/>
        </w:rPr>
        <w:t>.05.2023</w:t>
      </w:r>
    </w:p>
    <w:p w:rsidR="00E000A5" w:rsidRPr="00570B8C" w:rsidRDefault="00E000A5" w:rsidP="00E000A5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00A5" w:rsidRPr="00570B8C" w:rsidRDefault="00E000A5" w:rsidP="00E000A5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00A5" w:rsidRPr="00570B8C" w:rsidRDefault="00E000A5" w:rsidP="00E000A5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0B8C">
        <w:rPr>
          <w:rFonts w:ascii="Times New Roman" w:hAnsi="Times New Roman" w:cs="Times New Roman"/>
          <w:bCs/>
          <w:color w:val="000000"/>
          <w:sz w:val="28"/>
          <w:szCs w:val="28"/>
        </w:rPr>
        <w:t>I Consiglieri</w:t>
      </w:r>
    </w:p>
    <w:p w:rsidR="00E000A5" w:rsidRDefault="00E000A5" w:rsidP="00E000A5">
      <w:pPr>
        <w:pStyle w:val="Standard"/>
        <w:spacing w:after="0" w:line="240" w:lineRule="auto"/>
        <w:jc w:val="right"/>
        <w:rPr>
          <w:rFonts w:ascii="Forte" w:hAnsi="Forte" w:cs="Forte"/>
          <w:color w:val="000000"/>
          <w:sz w:val="28"/>
          <w:szCs w:val="28"/>
        </w:rPr>
      </w:pPr>
      <w:r>
        <w:rPr>
          <w:rFonts w:ascii="Forte" w:hAnsi="Forte" w:cs="Forte"/>
          <w:color w:val="000000"/>
          <w:sz w:val="28"/>
          <w:szCs w:val="28"/>
        </w:rPr>
        <w:t>f.to D’Angelo Filippa</w:t>
      </w:r>
    </w:p>
    <w:p w:rsidR="00570B8C" w:rsidRDefault="00570B8C" w:rsidP="00570B8C">
      <w:pPr>
        <w:pStyle w:val="Standard"/>
        <w:spacing w:after="0" w:line="240" w:lineRule="auto"/>
        <w:jc w:val="right"/>
        <w:rPr>
          <w:rFonts w:ascii="Forte" w:hAnsi="Forte" w:cs="Forte"/>
          <w:color w:val="000000"/>
          <w:sz w:val="28"/>
          <w:szCs w:val="28"/>
        </w:rPr>
      </w:pPr>
      <w:r>
        <w:rPr>
          <w:rFonts w:ascii="Forte" w:hAnsi="Forte" w:cs="Forte"/>
          <w:color w:val="000000"/>
          <w:sz w:val="28"/>
          <w:szCs w:val="28"/>
        </w:rPr>
        <w:t>f.to Bonanno Luca Valerio</w:t>
      </w:r>
    </w:p>
    <w:p w:rsidR="00E000A5" w:rsidRDefault="00E000A5" w:rsidP="00E000A5">
      <w:pPr>
        <w:pStyle w:val="Standard"/>
        <w:spacing w:after="0" w:line="240" w:lineRule="auto"/>
        <w:jc w:val="right"/>
        <w:rPr>
          <w:rFonts w:ascii="Forte" w:hAnsi="Forte" w:cs="Forte"/>
          <w:color w:val="000000"/>
          <w:sz w:val="28"/>
          <w:szCs w:val="28"/>
        </w:rPr>
      </w:pPr>
      <w:r>
        <w:rPr>
          <w:rFonts w:ascii="Forte" w:hAnsi="Forte" w:cs="Forte"/>
          <w:color w:val="000000"/>
          <w:sz w:val="28"/>
          <w:szCs w:val="28"/>
        </w:rPr>
        <w:t>f.to Bruno Angelo</w:t>
      </w:r>
    </w:p>
    <w:p w:rsidR="00570B8C" w:rsidRDefault="00570B8C" w:rsidP="00E000A5">
      <w:pPr>
        <w:pStyle w:val="Standard"/>
        <w:spacing w:after="0" w:line="240" w:lineRule="auto"/>
        <w:jc w:val="right"/>
        <w:rPr>
          <w:rFonts w:ascii="Forte" w:hAnsi="Forte" w:cs="Forte"/>
          <w:color w:val="000000"/>
          <w:sz w:val="28"/>
          <w:szCs w:val="28"/>
        </w:rPr>
      </w:pPr>
      <w:r>
        <w:rPr>
          <w:rFonts w:ascii="Forte" w:hAnsi="Forte" w:cs="Forte"/>
          <w:color w:val="000000"/>
          <w:sz w:val="28"/>
          <w:szCs w:val="28"/>
        </w:rPr>
        <w:t>f.to Greco Filippa</w:t>
      </w:r>
    </w:p>
    <w:p w:rsidR="00E000A5" w:rsidRDefault="00E000A5" w:rsidP="00E000A5">
      <w:pPr>
        <w:pStyle w:val="Standard"/>
        <w:spacing w:after="0" w:line="240" w:lineRule="auto"/>
        <w:jc w:val="right"/>
        <w:rPr>
          <w:rFonts w:ascii="Batang" w:eastAsia="Batang" w:hAnsi="Batang" w:cs="Forte"/>
          <w:b/>
          <w:color w:val="000000"/>
          <w:sz w:val="28"/>
          <w:szCs w:val="28"/>
        </w:rPr>
      </w:pPr>
    </w:p>
    <w:p w:rsidR="00E000A5" w:rsidRDefault="00E000A5" w:rsidP="00E000A5">
      <w:pPr>
        <w:pStyle w:val="Standard"/>
      </w:pPr>
    </w:p>
    <w:p w:rsidR="00E000A5" w:rsidRDefault="00E000A5" w:rsidP="00E000A5">
      <w:pPr>
        <w:pStyle w:val="Standard"/>
      </w:pPr>
    </w:p>
    <w:p w:rsidR="00E000A5" w:rsidRPr="00E000A5" w:rsidRDefault="00E000A5" w:rsidP="00C5724F">
      <w:pPr>
        <w:rPr>
          <w:rFonts w:eastAsiaTheme="minorHAnsi"/>
          <w:color w:val="auto"/>
          <w:kern w:val="0"/>
          <w:szCs w:val="28"/>
          <w:lang w:eastAsia="en-US"/>
        </w:rPr>
      </w:pPr>
    </w:p>
    <w:p w:rsidR="00C5724F" w:rsidRDefault="00C5724F">
      <w:pPr>
        <w:spacing w:after="152"/>
        <w:ind w:left="-4" w:right="0"/>
      </w:pPr>
    </w:p>
    <w:p w:rsidR="0084229F" w:rsidRDefault="0084229F">
      <w:pPr>
        <w:spacing w:after="0" w:line="259" w:lineRule="auto"/>
        <w:ind w:left="0" w:right="0" w:firstLine="0"/>
        <w:jc w:val="left"/>
      </w:pPr>
    </w:p>
    <w:sectPr w:rsidR="0084229F" w:rsidSect="00900409">
      <w:pgSz w:w="11906" w:h="16838"/>
      <w:pgMar w:top="1383" w:right="1131" w:bottom="1604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84229F"/>
    <w:rsid w:val="004B7E4B"/>
    <w:rsid w:val="004F5F94"/>
    <w:rsid w:val="00570B8C"/>
    <w:rsid w:val="0084229F"/>
    <w:rsid w:val="008B2BE4"/>
    <w:rsid w:val="00900409"/>
    <w:rsid w:val="00902AC2"/>
    <w:rsid w:val="00BF3F31"/>
    <w:rsid w:val="00C5724F"/>
    <w:rsid w:val="00D17B57"/>
    <w:rsid w:val="00E000A5"/>
    <w:rsid w:val="00F127BC"/>
    <w:rsid w:val="00FF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409"/>
    <w:pPr>
      <w:spacing w:after="208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572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Default">
    <w:name w:val="Default"/>
    <w:rsid w:val="00C572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en-US"/>
    </w:rPr>
  </w:style>
  <w:style w:type="paragraph" w:styleId="NormaleWeb">
    <w:name w:val="Normal (Web)"/>
    <w:basedOn w:val="Standard"/>
    <w:rsid w:val="00E000A5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Ufficio Contratti</cp:lastModifiedBy>
  <cp:revision>2</cp:revision>
  <dcterms:created xsi:type="dcterms:W3CDTF">2023-12-11T07:28:00Z</dcterms:created>
  <dcterms:modified xsi:type="dcterms:W3CDTF">2023-12-11T07:28:00Z</dcterms:modified>
</cp:coreProperties>
</file>