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E9" w:rsidRDefault="006775E9">
      <w:pPr>
        <w:tabs>
          <w:tab w:val="left" w:pos="4760"/>
        </w:tabs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E9" w:rsidRDefault="00AE56C5">
      <w:pPr>
        <w:tabs>
          <w:tab w:val="left" w:pos="4760"/>
        </w:tabs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-449580</wp:posOffset>
            </wp:positionV>
            <wp:extent cx="542925" cy="580390"/>
            <wp:effectExtent l="0" t="0" r="0" b="0"/>
            <wp:wrapSquare wrapText="largest"/>
            <wp:docPr id="1" name="Picture" descr="http://www.comune.valguarnera.enna.it/Imag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comune.valguarnera.enna.it/Image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5E9" w:rsidRDefault="00AE56C5">
      <w:pPr>
        <w:tabs>
          <w:tab w:val="left" w:pos="4760"/>
        </w:tabs>
        <w:spacing w:after="0"/>
        <w:ind w:right="7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COMUNE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VALGUARNERA CAROPEPE</w:t>
      </w:r>
    </w:p>
    <w:p w:rsidR="006775E9" w:rsidRDefault="006775E9">
      <w:pPr>
        <w:tabs>
          <w:tab w:val="left" w:pos="4760"/>
        </w:tabs>
        <w:spacing w:after="0"/>
        <w:ind w:right="72"/>
        <w:jc w:val="center"/>
      </w:pPr>
    </w:p>
    <w:p w:rsidR="006775E9" w:rsidRDefault="006775E9">
      <w:pPr>
        <w:tabs>
          <w:tab w:val="left" w:pos="4760"/>
        </w:tabs>
        <w:spacing w:after="0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E9" w:rsidRDefault="00AE56C5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AVVISO</w:t>
      </w:r>
    </w:p>
    <w:p w:rsidR="006775E9" w:rsidRDefault="00AE56C5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BENEFICIO IN FAVORE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NUCLEI FAMILIARI CON ALMENO QUATTRO FIGLI MINORI PER IL 2015 – (Bonus quarto figlio – art. 1, comma 130, della Legge 190/2014).</w:t>
      </w:r>
    </w:p>
    <w:p w:rsidR="006775E9" w:rsidRDefault="00AE56C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Con </w:t>
      </w:r>
      <w:proofErr w:type="spellStart"/>
      <w:r>
        <w:rPr>
          <w:rFonts w:ascii="Times New Roman" w:hAnsi="Times New Roman"/>
          <w:sz w:val="24"/>
          <w:szCs w:val="24"/>
        </w:rPr>
        <w:t>D.P.C.M.</w:t>
      </w:r>
      <w:proofErr w:type="spellEnd"/>
      <w:r>
        <w:rPr>
          <w:rFonts w:ascii="Times New Roman" w:hAnsi="Times New Roman"/>
          <w:sz w:val="24"/>
          <w:szCs w:val="24"/>
        </w:rPr>
        <w:t xml:space="preserve"> 24 dicembre 2015, pubblicato nella G.U. n. 35 del 12/02/2016, sono state introdotte le disposizioni attuative del succitato art.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che prevede un beneficio pari a 500 euro in favore dei nuclei familiari con almeno quattro figli minori e un ISEE non superiore a 8.500 euro l'anno.</w:t>
      </w:r>
    </w:p>
    <w:p w:rsidR="006775E9" w:rsidRDefault="006775E9">
      <w:pPr>
        <w:spacing w:after="0" w:line="240" w:lineRule="auto"/>
        <w:jc w:val="both"/>
        <w:rPr>
          <w:rFonts w:ascii="Times New Roman" w:hAnsi="Times New Roman"/>
        </w:rPr>
      </w:pPr>
    </w:p>
    <w:p w:rsidR="006775E9" w:rsidRDefault="00AE56C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Il Bonus quarto figlio è riconosciuto ai nuclei familiari con un numero di figli minori pari o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superiore a quattro, già beneficiari, relativamente all'annualità 2015, dell'assegno per i tre figli minori di cui all'art. 65 della Legge 448/98 e con un ISEE non superiore a € 8.500,00.</w:t>
      </w:r>
    </w:p>
    <w:p w:rsidR="006775E9" w:rsidRDefault="0067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5E9" w:rsidRDefault="00AE56C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Per l'ottenimento del beneficio non è richiesta la presentazione di un'altra domanda, essendo sufficiente la </w:t>
      </w:r>
      <w:proofErr w:type="gramStart"/>
      <w:r>
        <w:rPr>
          <w:rFonts w:ascii="Times New Roman" w:hAnsi="Times New Roman"/>
          <w:sz w:val="24"/>
          <w:szCs w:val="24"/>
        </w:rPr>
        <w:t>domanda</w:t>
      </w:r>
      <w:proofErr w:type="gramEnd"/>
      <w:r>
        <w:rPr>
          <w:rFonts w:ascii="Times New Roman" w:hAnsi="Times New Roman"/>
          <w:sz w:val="24"/>
          <w:szCs w:val="24"/>
        </w:rPr>
        <w:t xml:space="preserve"> già presentata per la concessione dell'assegno per i tre figli minori relativo all'annualità 2015.</w:t>
      </w:r>
    </w:p>
    <w:p w:rsidR="006775E9" w:rsidRDefault="006775E9">
      <w:pPr>
        <w:spacing w:after="0" w:line="240" w:lineRule="auto"/>
        <w:jc w:val="both"/>
        <w:rPr>
          <w:rFonts w:ascii="Times New Roman" w:hAnsi="Times New Roman"/>
        </w:rPr>
      </w:pPr>
    </w:p>
    <w:p w:rsidR="006775E9" w:rsidRDefault="00AE56C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Nel caso in cui la nascita del quarto figlio (o l'adozione o l'affidamento) sia avvenuta </w:t>
      </w:r>
      <w:proofErr w:type="gramStart"/>
      <w:r>
        <w:rPr>
          <w:rFonts w:ascii="Times New Roman" w:hAnsi="Times New Roman"/>
          <w:sz w:val="24"/>
          <w:szCs w:val="24"/>
        </w:rPr>
        <w:t>successivamente</w:t>
      </w:r>
      <w:proofErr w:type="gramEnd"/>
      <w:r>
        <w:rPr>
          <w:rFonts w:ascii="Times New Roman" w:hAnsi="Times New Roman"/>
          <w:sz w:val="24"/>
          <w:szCs w:val="24"/>
        </w:rPr>
        <w:t xml:space="preserve"> alla presentazione della domanda di assegno per i tre figli minori, il genitore richiedente il beneficio è tenuto a presentare una  DSU (Dichiarazione Sostitutiva Unica) aggiornata, con l'indicazione del quarto figlio minore nel nucleo, entro il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31 maggio 2016</w:t>
      </w:r>
      <w:r>
        <w:rPr>
          <w:rFonts w:ascii="Times New Roman" w:hAnsi="Times New Roman"/>
          <w:sz w:val="24"/>
          <w:szCs w:val="24"/>
        </w:rPr>
        <w:t>.</w:t>
      </w:r>
    </w:p>
    <w:p w:rsidR="006775E9" w:rsidRDefault="00AE56C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Ovviamente non è necessario presentare una nuova DSU aggiornata se, </w:t>
      </w:r>
      <w:proofErr w:type="gramStart"/>
      <w:r>
        <w:rPr>
          <w:rFonts w:ascii="Times New Roman" w:hAnsi="Times New Roman"/>
          <w:sz w:val="24"/>
          <w:szCs w:val="24"/>
        </w:rPr>
        <w:t>successivamente</w:t>
      </w:r>
      <w:proofErr w:type="gramEnd"/>
      <w:r>
        <w:rPr>
          <w:rFonts w:ascii="Times New Roman" w:hAnsi="Times New Roman"/>
          <w:sz w:val="24"/>
          <w:szCs w:val="24"/>
        </w:rPr>
        <w:t xml:space="preserve"> alla domanda di assegno per il nucleo familiare con almeno tre figli minori, è stata già presentata una DSU (anno 2015 o 2016) in cui siano presenti almeno quattro figli minori.</w:t>
      </w:r>
    </w:p>
    <w:p w:rsidR="006775E9" w:rsidRDefault="006775E9">
      <w:pPr>
        <w:spacing w:after="0" w:line="240" w:lineRule="auto"/>
        <w:jc w:val="both"/>
      </w:pPr>
    </w:p>
    <w:p w:rsidR="006775E9" w:rsidRDefault="00AE56C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Se il requisito della presenza di quattro figli minori è soddisfatto per parte dell'anno 2015 (nascita del quarto figlio o compimento della maggiore età di uno dei figli minori nel corso dell'anno 2015)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il beneficio sarà concesso per i mesi nei quali risulti soddisfatto, considerando l'eventuale frazione di mese come intero.</w:t>
      </w:r>
    </w:p>
    <w:p w:rsidR="006775E9" w:rsidRDefault="006775E9">
      <w:pPr>
        <w:spacing w:after="0" w:line="240" w:lineRule="auto"/>
        <w:jc w:val="both"/>
      </w:pPr>
    </w:p>
    <w:p w:rsidR="006775E9" w:rsidRDefault="00AE56C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Il bonus di 500 euro </w:t>
      </w:r>
      <w:proofErr w:type="gramStart"/>
      <w:r>
        <w:rPr>
          <w:rFonts w:ascii="Times New Roman" w:hAnsi="Times New Roman"/>
          <w:sz w:val="24"/>
          <w:szCs w:val="24"/>
        </w:rPr>
        <w:t>verrà</w:t>
      </w:r>
      <w:proofErr w:type="gramEnd"/>
      <w:r>
        <w:rPr>
          <w:rFonts w:ascii="Times New Roman" w:hAnsi="Times New Roman"/>
          <w:sz w:val="24"/>
          <w:szCs w:val="24"/>
        </w:rPr>
        <w:t xml:space="preserve"> corrisposto ai beneficiari dell'assegno per il nucleo con tre figli minori secondo le modalità di accredito di tale assegno e in corrispondenza del primo accredito utile (pagamento della prima rata dell'anno 2016).   </w:t>
      </w:r>
    </w:p>
    <w:p w:rsidR="006775E9" w:rsidRDefault="0067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5E9" w:rsidRDefault="0067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5E9" w:rsidRDefault="00AE56C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Presso l'Ufficio Servizi Sociali del Comune possono essere richieste </w:t>
      </w:r>
      <w:proofErr w:type="gramStart"/>
      <w:r>
        <w:rPr>
          <w:rFonts w:ascii="Times New Roman" w:hAnsi="Times New Roman"/>
          <w:sz w:val="24"/>
          <w:szCs w:val="24"/>
        </w:rPr>
        <w:t>ulteriori</w:t>
      </w:r>
      <w:proofErr w:type="gramEnd"/>
      <w:r>
        <w:rPr>
          <w:rFonts w:ascii="Times New Roman" w:hAnsi="Times New Roman"/>
          <w:sz w:val="24"/>
          <w:szCs w:val="24"/>
        </w:rPr>
        <w:t xml:space="preserve"> informazioni: tel. 0935/955126.</w:t>
      </w:r>
    </w:p>
    <w:p w:rsidR="0022536F" w:rsidRDefault="0022536F">
      <w:pPr>
        <w:spacing w:after="0" w:line="240" w:lineRule="auto"/>
        <w:jc w:val="both"/>
        <w:rPr>
          <w:sz w:val="24"/>
          <w:szCs w:val="24"/>
        </w:rPr>
      </w:pPr>
    </w:p>
    <w:p w:rsidR="0022536F" w:rsidRPr="0022536F" w:rsidRDefault="0022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536F">
        <w:rPr>
          <w:rFonts w:ascii="Times New Roman" w:hAnsi="Times New Roman" w:cs="Times New Roman"/>
          <w:sz w:val="24"/>
          <w:szCs w:val="24"/>
        </w:rPr>
        <w:t>Valguarnera</w:t>
      </w:r>
      <w:proofErr w:type="spellEnd"/>
      <w:r w:rsidRPr="002253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6F">
        <w:rPr>
          <w:rFonts w:ascii="Times New Roman" w:hAnsi="Times New Roman" w:cs="Times New Roman"/>
          <w:sz w:val="24"/>
          <w:szCs w:val="24"/>
        </w:rPr>
        <w:t xml:space="preserve">lì </w:t>
      </w:r>
      <w:r>
        <w:rPr>
          <w:rFonts w:ascii="Times New Roman" w:hAnsi="Times New Roman" w:cs="Times New Roman"/>
          <w:sz w:val="24"/>
          <w:szCs w:val="24"/>
        </w:rPr>
        <w:t>11 maggio 2016</w:t>
      </w:r>
    </w:p>
    <w:p w:rsidR="0022536F" w:rsidRPr="0022536F" w:rsidRDefault="0022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5E9" w:rsidRDefault="00AE56C5">
      <w:pPr>
        <w:spacing w:after="0" w:line="240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IL RESPONSABILE DEL SETTORE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AA.GG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775E9" w:rsidRDefault="00AE56C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Dott.ssa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Silvana Arena</w:t>
      </w:r>
    </w:p>
    <w:p w:rsidR="006775E9" w:rsidRDefault="00AE56C5">
      <w:pPr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6775E9" w:rsidRDefault="00AE56C5">
      <w:pPr>
        <w:pStyle w:val="Rientrocorpodeltesto"/>
        <w:spacing w:after="0"/>
        <w:ind w:left="0"/>
      </w:pPr>
      <w:r>
        <w:rPr>
          <w:b/>
          <w:bCs/>
        </w:rPr>
        <w:t>Il Responsabile del procedimento</w:t>
      </w:r>
    </w:p>
    <w:p w:rsidR="006775E9" w:rsidRDefault="00AE56C5">
      <w:pPr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Dott.ssa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Rosalba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Presburgo</w:t>
      </w:r>
      <w:proofErr w:type="spellEnd"/>
    </w:p>
    <w:sectPr w:rsidR="006775E9" w:rsidSect="006775E9">
      <w:pgSz w:w="11906" w:h="16838"/>
      <w:pgMar w:top="555" w:right="1134" w:bottom="114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6775E9"/>
    <w:rsid w:val="0022536F"/>
    <w:rsid w:val="006775E9"/>
    <w:rsid w:val="00AE56C5"/>
    <w:rsid w:val="00D3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F50"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6775E9"/>
    <w:rPr>
      <w:color w:val="000080"/>
      <w:u w:val="single"/>
    </w:rPr>
  </w:style>
  <w:style w:type="paragraph" w:styleId="Titolo">
    <w:name w:val="Title"/>
    <w:basedOn w:val="Normale"/>
    <w:next w:val="Corpodeltesto"/>
    <w:rsid w:val="006775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6775E9"/>
    <w:pPr>
      <w:spacing w:after="140" w:line="288" w:lineRule="auto"/>
    </w:pPr>
  </w:style>
  <w:style w:type="paragraph" w:styleId="Elenco">
    <w:name w:val="List"/>
    <w:basedOn w:val="Corpodeltesto"/>
    <w:rsid w:val="006775E9"/>
    <w:rPr>
      <w:rFonts w:cs="Mangal"/>
    </w:rPr>
  </w:style>
  <w:style w:type="paragraph" w:styleId="Didascalia">
    <w:name w:val="caption"/>
    <w:basedOn w:val="Normale"/>
    <w:rsid w:val="006775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775E9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6775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</cp:lastModifiedBy>
  <cp:revision>3</cp:revision>
  <cp:lastPrinted>2013-03-08T10:56:00Z</cp:lastPrinted>
  <dcterms:created xsi:type="dcterms:W3CDTF">2016-05-13T16:30:00Z</dcterms:created>
  <dcterms:modified xsi:type="dcterms:W3CDTF">2016-05-13T16:56:00Z</dcterms:modified>
  <dc:language>it-IT</dc:language>
</cp:coreProperties>
</file>